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8F1" w:rsidRDefault="00B958F1" w:rsidP="00B958F1">
      <w:r w:rsidRPr="00B958F1">
        <w:t>UBYTOVACÍ ŘÁD WELLNESS HOTELU STEP</w:t>
      </w:r>
    </w:p>
    <w:p w:rsidR="00B958F1" w:rsidRPr="00B958F1" w:rsidRDefault="00B958F1" w:rsidP="00B958F1"/>
    <w:p w:rsidR="00B958F1" w:rsidRPr="00B958F1" w:rsidRDefault="00B958F1" w:rsidP="00B958F1">
      <w:pPr>
        <w:numPr>
          <w:ilvl w:val="0"/>
          <w:numId w:val="2"/>
        </w:numPr>
      </w:pPr>
      <w:r w:rsidRPr="00B958F1">
        <w:rPr>
          <w:b/>
          <w:bCs/>
        </w:rPr>
        <w:t>Uzavření smlouvy o ubytování, rezervace</w:t>
      </w:r>
    </w:p>
    <w:p w:rsidR="00B958F1" w:rsidRPr="00B958F1" w:rsidRDefault="00B958F1" w:rsidP="00B958F1">
      <w:pPr>
        <w:numPr>
          <w:ilvl w:val="1"/>
          <w:numId w:val="2"/>
        </w:numPr>
      </w:pPr>
      <w:r w:rsidRPr="00B958F1">
        <w:t xml:space="preserve">Ubytování hostů ve WELLNESS HOTELU STEP a HOTELU BRIDGE se uskutečňuje na základě smlouvy o ubytování uzavřené podle ustanovení § 2326 a následujících zák. č. 89/2012 Sb., občanský zákoník, na jejímž základě </w:t>
      </w:r>
      <w:r w:rsidR="00D44066">
        <w:t xml:space="preserve">společnost IC HOTELS a.s. provozující </w:t>
      </w:r>
      <w:r w:rsidRPr="00B958F1">
        <w:t>WELLNESS HOTEL STEP a HOTEL BRIDGE (dále jen „ubytovatel“ nebo „hotel“) poskytuje ubytovanému přechodné ubytování na ujednanou dobu nebo na dobu vyplývající z účelu ubytování v zařízení k tomu určeném a ubytovaný (dále také jen „host“) se zavazuje zaplatit ubytovateli za ubytování a za služby s ním spojené ve lhůtě stanovené tímto ubytovacím řádem (dále také jen „smlouva“).</w:t>
      </w:r>
    </w:p>
    <w:p w:rsidR="00B958F1" w:rsidRPr="00B958F1" w:rsidRDefault="00B958F1" w:rsidP="00B958F1">
      <w:pPr>
        <w:numPr>
          <w:ilvl w:val="1"/>
          <w:numId w:val="2"/>
        </w:numPr>
      </w:pPr>
      <w:r w:rsidRPr="00B958F1">
        <w:t>Smlouva o ubytování je uzavřena vždy písemně. K dodržení požadavku formy postačí alespoň písemné potvrzení objednávky či rezervace.</w:t>
      </w:r>
    </w:p>
    <w:p w:rsidR="00B958F1" w:rsidRPr="00B958F1" w:rsidRDefault="00B958F1" w:rsidP="00B958F1">
      <w:pPr>
        <w:numPr>
          <w:ilvl w:val="1"/>
          <w:numId w:val="2"/>
        </w:numPr>
      </w:pPr>
      <w:r w:rsidRPr="00B958F1">
        <w:t>Pokud ubytovaný nedodrží povinnosti vyplývající ze smlouvy o ubytování a k ní přiloženého ubytovacího řádu a/nebo ceníku ubytovatele nebo jiným způsobem porušuje dobré mravy v hotelu (dále jen „pochybení“), je ubytovatel oprávněn smlouvu o ubytování před uplynutím ujednané doby vypovědět, a to i bez výpovědní doby, byl-li host na své pochybení ze strany hotelu upozorněn postupem dle ustanovení §</w:t>
      </w:r>
      <w:r w:rsidR="00957E26">
        <w:t xml:space="preserve"> </w:t>
      </w:r>
      <w:r w:rsidRPr="00B958F1">
        <w:t>2331 občanského zákoníku.</w:t>
      </w:r>
    </w:p>
    <w:p w:rsidR="00B958F1" w:rsidRDefault="00B958F1" w:rsidP="00B958F1">
      <w:pPr>
        <w:numPr>
          <w:ilvl w:val="1"/>
          <w:numId w:val="2"/>
        </w:numPr>
      </w:pPr>
      <w:r w:rsidRPr="00B958F1">
        <w:t>Za ubytování a předem sjednané služby je host povinen platit ceny v souladu s platným ceníkem předem či v den příjezdu. Účet je splatný při předložení. Ceník přechodného ubytování je k nahlédnutí na recepci</w:t>
      </w:r>
      <w:r w:rsidR="003745D4">
        <w:t xml:space="preserve"> hotelu</w:t>
      </w:r>
      <w:r w:rsidRPr="00B958F1">
        <w:t xml:space="preserve">. Služby poskytnuté nad rámec během ubytování (minibar, taxi, </w:t>
      </w:r>
      <w:proofErr w:type="spellStart"/>
      <w:r w:rsidR="003745D4">
        <w:t>wellness</w:t>
      </w:r>
      <w:proofErr w:type="spellEnd"/>
      <w:r w:rsidR="003745D4">
        <w:t xml:space="preserve"> </w:t>
      </w:r>
      <w:r w:rsidRPr="00B958F1">
        <w:t>atd.) je host povinen zaplatit nejpozději při odjezdu.</w:t>
      </w:r>
    </w:p>
    <w:p w:rsidR="00B958F1" w:rsidRPr="00B958F1" w:rsidRDefault="00B958F1" w:rsidP="00B958F1">
      <w:pPr>
        <w:ind w:left="1440"/>
      </w:pPr>
    </w:p>
    <w:p w:rsidR="00B958F1" w:rsidRPr="00B958F1" w:rsidRDefault="00B958F1" w:rsidP="00B958F1">
      <w:pPr>
        <w:numPr>
          <w:ilvl w:val="0"/>
          <w:numId w:val="2"/>
        </w:numPr>
      </w:pPr>
      <w:r w:rsidRPr="00B958F1">
        <w:rPr>
          <w:b/>
          <w:bCs/>
        </w:rPr>
        <w:t>Příjezd do hotelu</w:t>
      </w:r>
    </w:p>
    <w:p w:rsidR="00B958F1" w:rsidRPr="00B958F1" w:rsidRDefault="00B958F1" w:rsidP="00B958F1">
      <w:pPr>
        <w:numPr>
          <w:ilvl w:val="1"/>
          <w:numId w:val="2"/>
        </w:numPr>
      </w:pPr>
      <w:r w:rsidRPr="00B958F1">
        <w:t>Host ohlásí svůj příjezd na recepci hotelu pověřenému pracovníkovi.</w:t>
      </w:r>
    </w:p>
    <w:p w:rsidR="00B958F1" w:rsidRPr="00B958F1" w:rsidRDefault="00B958F1" w:rsidP="00B958F1">
      <w:pPr>
        <w:numPr>
          <w:ilvl w:val="1"/>
          <w:numId w:val="2"/>
        </w:numPr>
      </w:pPr>
      <w:r w:rsidRPr="00B958F1">
        <w:t>Host předloží svůj platný občanský průkaz, případně cestovní pas</w:t>
      </w:r>
      <w:r w:rsidR="003745D4">
        <w:t>,</w:t>
      </w:r>
      <w:r w:rsidRPr="00B958F1">
        <w:t xml:space="preserve"> resp. jiný doklad své totožnosti (např. povolení k pobytu), podle něhož ověří pověřený pracovník totožnost hosta. Správnost svých osobních údajů a dobu pobytu stvrdí host podpisem registrační karty.</w:t>
      </w:r>
    </w:p>
    <w:p w:rsidR="00B958F1" w:rsidRPr="00B958F1" w:rsidRDefault="00B958F1" w:rsidP="00B958F1">
      <w:pPr>
        <w:numPr>
          <w:ilvl w:val="1"/>
          <w:numId w:val="2"/>
        </w:numPr>
      </w:pPr>
      <w:r w:rsidRPr="00B958F1">
        <w:t>Není-li sjednáno jinak, ubytovávání přijíždějících hostů probíhá v době od 14:00 hod - do 18:00 hod. Host se může v den příjezdu v hotelu ubytovat před 14:00 (early ch/in) pouze v případě volné ubytovací kapacity a za poplatek stanovený platným ceníkem. Host, který se ubytuje před 06:00, uhradí cenu ubytování za celou předchozí noc.</w:t>
      </w:r>
    </w:p>
    <w:p w:rsidR="00B958F1" w:rsidRPr="00B958F1" w:rsidRDefault="00B958F1" w:rsidP="00B958F1">
      <w:pPr>
        <w:numPr>
          <w:ilvl w:val="1"/>
          <w:numId w:val="2"/>
        </w:numPr>
      </w:pPr>
      <w:r w:rsidRPr="00B958F1">
        <w:t>Při příjezdu je host povinen uhradit případný doplatek ceny ubytování (po odečtení platby předem), ubytovací poplatky a parkovné.</w:t>
      </w:r>
    </w:p>
    <w:p w:rsidR="00B958F1" w:rsidRPr="00B958F1" w:rsidRDefault="00B958F1" w:rsidP="00B958F1">
      <w:pPr>
        <w:numPr>
          <w:ilvl w:val="1"/>
          <w:numId w:val="2"/>
        </w:numPr>
      </w:pPr>
      <w:r w:rsidRPr="00B958F1">
        <w:t>Ubytovatel je oprávněn při nástupu hosta k ubytování požadovat na hostovi složení peněžité kauce ve výši 500,- Kč (20 EUR) osoba/pobyt. Kauce je vratná při odjezdu, a to v plné výši</w:t>
      </w:r>
      <w:r w:rsidR="003745D4">
        <w:t>,</w:t>
      </w:r>
      <w:r w:rsidRPr="00B958F1">
        <w:t xml:space="preserve"> resp. výši poníže</w:t>
      </w:r>
      <w:r w:rsidR="00094523">
        <w:t>né za podmínek uvedených v čl. 6</w:t>
      </w:r>
      <w:r w:rsidRPr="00B958F1">
        <w:t>. tohoto ubytovacího řádu.</w:t>
      </w:r>
    </w:p>
    <w:p w:rsidR="00B958F1" w:rsidRPr="00B958F1" w:rsidRDefault="00B958F1" w:rsidP="00B958F1">
      <w:pPr>
        <w:numPr>
          <w:ilvl w:val="1"/>
          <w:numId w:val="2"/>
        </w:numPr>
      </w:pPr>
      <w:r w:rsidRPr="00B958F1">
        <w:t>Počet osob na pokoji odpovídá počtu osob přihlášených k ubytování. Ubytovaný se zavazuje oznámit jejich přesný počet při přihlášení.</w:t>
      </w:r>
    </w:p>
    <w:p w:rsidR="00B958F1" w:rsidRPr="00B958F1" w:rsidRDefault="00B958F1" w:rsidP="00B958F1">
      <w:pPr>
        <w:numPr>
          <w:ilvl w:val="1"/>
          <w:numId w:val="2"/>
        </w:numPr>
      </w:pPr>
      <w:r w:rsidRPr="00B958F1">
        <w:t>Hotel může ve zvlá</w:t>
      </w:r>
      <w:r w:rsidR="004C3F1E">
        <w:t>štních případech nabídnout hostovi</w:t>
      </w:r>
      <w:r w:rsidRPr="00B958F1">
        <w:t xml:space="preserve"> jiné než sjednané ubytování, pokud se </w:t>
      </w:r>
      <w:r w:rsidR="00A1013C">
        <w:t>podstatně</w:t>
      </w:r>
      <w:r w:rsidRPr="00B958F1">
        <w:t xml:space="preserve"> neliší od potvrzené objednávky.</w:t>
      </w:r>
    </w:p>
    <w:p w:rsidR="00B958F1" w:rsidRDefault="00B958F1" w:rsidP="00B958F1">
      <w:pPr>
        <w:numPr>
          <w:ilvl w:val="1"/>
          <w:numId w:val="2"/>
        </w:numPr>
      </w:pPr>
      <w:r w:rsidRPr="00B958F1">
        <w:t>Po přihlášení obdrží host klíč, resp. magnetickou či čipovou kartu, od pokoje i vstupu do hotelu/parkovacího domu (dále společně jen „klíče“). Host je povinen předejít ztrátě, zničení, poškození těchto klíčů, jakož i zpřístupnění klíčů třetím osobám, které nejsou přímým účastníkem příslušné smlouvy o ubytování, sjednané mezi hostem a ubytovatelem.</w:t>
      </w:r>
    </w:p>
    <w:p w:rsidR="00B958F1" w:rsidRPr="00B958F1" w:rsidRDefault="00B958F1" w:rsidP="00B958F1">
      <w:pPr>
        <w:ind w:left="1440"/>
      </w:pPr>
    </w:p>
    <w:p w:rsidR="00B958F1" w:rsidRPr="00B958F1" w:rsidRDefault="00B958F1" w:rsidP="00B958F1">
      <w:pPr>
        <w:numPr>
          <w:ilvl w:val="0"/>
          <w:numId w:val="2"/>
        </w:numPr>
      </w:pPr>
      <w:r w:rsidRPr="00B958F1">
        <w:rPr>
          <w:b/>
          <w:bCs/>
        </w:rPr>
        <w:t>Obecná pravidla ubytování</w:t>
      </w:r>
    </w:p>
    <w:p w:rsidR="00B958F1" w:rsidRPr="00B958F1" w:rsidRDefault="00B958F1" w:rsidP="00B958F1">
      <w:pPr>
        <w:numPr>
          <w:ilvl w:val="1"/>
          <w:numId w:val="2"/>
        </w:numPr>
      </w:pPr>
      <w:r w:rsidRPr="00B958F1">
        <w:t>Host má právo užívat zařízení hotelového pokoje s příslušenstvím, společenských prostor a služeb hotelu, a to za stanovených podmínek a v souladu s jejich účelem. Za škody, které způsobí na majetku hotelu, odpovídá podle platných předpisů ČR.</w:t>
      </w:r>
    </w:p>
    <w:p w:rsidR="00B958F1" w:rsidRDefault="00B958F1" w:rsidP="00B958F1">
      <w:pPr>
        <w:numPr>
          <w:ilvl w:val="1"/>
          <w:numId w:val="2"/>
        </w:numPr>
      </w:pPr>
      <w:r w:rsidRPr="00B958F1">
        <w:lastRenderedPageBreak/>
        <w:t>V hotelových pokojích nebo společenských prostorách není z bezpečnostních důvodů vhodné ponechávat děti do 10 let bez dozoru dospělých.</w:t>
      </w:r>
    </w:p>
    <w:p w:rsidR="00B958F1" w:rsidRDefault="00B958F1" w:rsidP="00B958F1">
      <w:pPr>
        <w:numPr>
          <w:ilvl w:val="1"/>
          <w:numId w:val="2"/>
        </w:numPr>
      </w:pPr>
      <w:r w:rsidRPr="00B958F1">
        <w:t>Hotel zajišťuje při onemocnění nebo zranění hosta potřebnou lékařskou pomoc, případně převoz do nemocnice.</w:t>
      </w:r>
    </w:p>
    <w:p w:rsidR="002528DE" w:rsidRPr="00B958F1" w:rsidRDefault="002528DE" w:rsidP="002528DE">
      <w:pPr>
        <w:ind w:left="1440"/>
      </w:pPr>
    </w:p>
    <w:p w:rsidR="00B958F1" w:rsidRPr="00B958F1" w:rsidRDefault="00B958F1" w:rsidP="00B958F1">
      <w:pPr>
        <w:numPr>
          <w:ilvl w:val="2"/>
          <w:numId w:val="2"/>
        </w:numPr>
      </w:pPr>
      <w:r w:rsidRPr="00B958F1">
        <w:rPr>
          <w:b/>
          <w:bCs/>
        </w:rPr>
        <w:t>Host je povinen:</w:t>
      </w:r>
    </w:p>
    <w:p w:rsidR="00B958F1" w:rsidRPr="00B958F1" w:rsidRDefault="00B958F1" w:rsidP="00B958F1">
      <w:pPr>
        <w:numPr>
          <w:ilvl w:val="3"/>
          <w:numId w:val="2"/>
        </w:numPr>
      </w:pPr>
      <w:r w:rsidRPr="00B958F1">
        <w:t>seznámit se s ubytovacím řádem a dodržovat jej;</w:t>
      </w:r>
    </w:p>
    <w:p w:rsidR="00B958F1" w:rsidRPr="00B958F1" w:rsidRDefault="00B958F1" w:rsidP="00B958F1">
      <w:pPr>
        <w:numPr>
          <w:ilvl w:val="3"/>
          <w:numId w:val="2"/>
        </w:numPr>
      </w:pPr>
      <w:r w:rsidRPr="00B958F1">
        <w:t>uhradit cenu za ubytování dle platného ceníku;</w:t>
      </w:r>
    </w:p>
    <w:p w:rsidR="00B958F1" w:rsidRPr="00B958F1" w:rsidRDefault="00B958F1" w:rsidP="00B958F1">
      <w:pPr>
        <w:numPr>
          <w:ilvl w:val="3"/>
          <w:numId w:val="2"/>
        </w:numPr>
      </w:pPr>
      <w:r w:rsidRPr="00B958F1">
        <w:t>řádně užívat prostory určení k ubytování, udržovat pořádek a čistotu ve všech prostorách určených k ubytování;</w:t>
      </w:r>
    </w:p>
    <w:p w:rsidR="00B958F1" w:rsidRPr="00B958F1" w:rsidRDefault="00B958F1" w:rsidP="00B958F1">
      <w:pPr>
        <w:numPr>
          <w:ilvl w:val="3"/>
          <w:numId w:val="2"/>
        </w:numPr>
      </w:pPr>
      <w:r w:rsidRPr="00B958F1">
        <w:t>chránit vybavení zařízení v prostorách určených k ubytování proti poškození;</w:t>
      </w:r>
    </w:p>
    <w:p w:rsidR="00B958F1" w:rsidRPr="00B958F1" w:rsidRDefault="00B958F1" w:rsidP="00B958F1">
      <w:pPr>
        <w:numPr>
          <w:ilvl w:val="3"/>
          <w:numId w:val="2"/>
        </w:numPr>
      </w:pPr>
      <w:r w:rsidRPr="00B958F1">
        <w:t>bezodkladně oznámit poškození nebo škodu, kterou host nebo osoby s ním ubytované v prostorách hotelu způsobil(y);</w:t>
      </w:r>
    </w:p>
    <w:p w:rsidR="00B958F1" w:rsidRPr="00B958F1" w:rsidRDefault="00B958F1" w:rsidP="00B958F1">
      <w:pPr>
        <w:numPr>
          <w:ilvl w:val="3"/>
          <w:numId w:val="2"/>
        </w:numPr>
      </w:pPr>
      <w:r w:rsidRPr="00B958F1">
        <w:t xml:space="preserve">v době od 22:00 hod. do 06:00 hod. </w:t>
      </w:r>
      <w:r w:rsidR="00A1013C">
        <w:t xml:space="preserve">dodržovat noční klid a </w:t>
      </w:r>
      <w:r w:rsidRPr="00B958F1">
        <w:t>neruši</w:t>
      </w:r>
      <w:r w:rsidR="00A1013C">
        <w:t>t</w:t>
      </w:r>
      <w:r w:rsidRPr="00B958F1">
        <w:t xml:space="preserve"> ostatní osoby nadměrným hlukem;</w:t>
      </w:r>
    </w:p>
    <w:p w:rsidR="00B958F1" w:rsidRPr="00B958F1" w:rsidRDefault="00B958F1" w:rsidP="00B958F1">
      <w:pPr>
        <w:numPr>
          <w:ilvl w:val="3"/>
          <w:numId w:val="2"/>
        </w:numPr>
      </w:pPr>
      <w:r w:rsidRPr="00B958F1">
        <w:t>při odchodu z pokoje uzavřít v pokoji vodovodní uzávěry, zhasnout světla, vypnout elektrické spotřebiče, které se v době nepřítomnosti hosta neužívají, a uzavřít okna a dveře;</w:t>
      </w:r>
    </w:p>
    <w:p w:rsidR="00B958F1" w:rsidRPr="00B958F1" w:rsidRDefault="00B958F1" w:rsidP="00B958F1">
      <w:pPr>
        <w:numPr>
          <w:ilvl w:val="3"/>
          <w:numId w:val="2"/>
        </w:numPr>
      </w:pPr>
      <w:r w:rsidRPr="00B958F1">
        <w:t>chovat se na pokoji a v ostatních místnostech hotelu tak, aby nezavinil vznik požáru. Hotel je nekuřácký a kouřit se smí pouze ve vyznačených prostorách. Při event. vzniku požáru informuje host ihned recepci hotelu.</w:t>
      </w:r>
    </w:p>
    <w:p w:rsidR="00B958F1" w:rsidRPr="00B958F1" w:rsidRDefault="00B958F1" w:rsidP="00B958F1">
      <w:pPr>
        <w:numPr>
          <w:ilvl w:val="2"/>
          <w:numId w:val="2"/>
        </w:numPr>
      </w:pPr>
      <w:r w:rsidRPr="00B958F1">
        <w:rPr>
          <w:b/>
          <w:bCs/>
        </w:rPr>
        <w:t>Host nesmí:</w:t>
      </w:r>
    </w:p>
    <w:p w:rsidR="00B958F1" w:rsidRPr="00B958F1" w:rsidRDefault="00B958F1" w:rsidP="00B958F1">
      <w:pPr>
        <w:numPr>
          <w:ilvl w:val="3"/>
          <w:numId w:val="2"/>
        </w:numPr>
      </w:pPr>
      <w:r w:rsidRPr="00B958F1">
        <w:t>provádět podstatné změny v prostorách určených k ubytování (stěhovat nábytek, přemisťovat vybavení apod.);</w:t>
      </w:r>
    </w:p>
    <w:p w:rsidR="00B958F1" w:rsidRPr="00B958F1" w:rsidRDefault="00B958F1" w:rsidP="00B958F1">
      <w:pPr>
        <w:numPr>
          <w:ilvl w:val="3"/>
          <w:numId w:val="2"/>
        </w:numPr>
      </w:pPr>
      <w:r w:rsidRPr="00B958F1">
        <w:t>odnášet jakékoli vybavení a zařízení z prostor určených k ubytování;</w:t>
      </w:r>
    </w:p>
    <w:p w:rsidR="00B958F1" w:rsidRPr="00B958F1" w:rsidRDefault="00B958F1" w:rsidP="00B958F1">
      <w:pPr>
        <w:numPr>
          <w:ilvl w:val="3"/>
          <w:numId w:val="2"/>
        </w:numPr>
      </w:pPr>
      <w:r w:rsidRPr="00B958F1">
        <w:t>používat v prostorách určených k ubytování vlastní spotřebiče vyjma malých spotřebičů používaných hostem pro osobní hygienu a kancelářskou práci;</w:t>
      </w:r>
    </w:p>
    <w:p w:rsidR="00B958F1" w:rsidRPr="00B958F1" w:rsidRDefault="00B958F1" w:rsidP="00B958F1">
      <w:pPr>
        <w:numPr>
          <w:ilvl w:val="3"/>
          <w:numId w:val="2"/>
        </w:numPr>
      </w:pPr>
      <w:r w:rsidRPr="00B958F1">
        <w:t>přenechat prostory určené k ubytování jiné osobě;</w:t>
      </w:r>
    </w:p>
    <w:p w:rsidR="00B958F1" w:rsidRPr="00B958F1" w:rsidRDefault="00B958F1" w:rsidP="00B958F1">
      <w:pPr>
        <w:numPr>
          <w:ilvl w:val="3"/>
          <w:numId w:val="2"/>
        </w:numPr>
      </w:pPr>
      <w:r w:rsidRPr="00B958F1">
        <w:t>přijímat návštěvy v prostorách určených k ubytování bez souhlasu vedení hotelu; návštěvy mohou hosté přijímat jen ve společných prostorách hotelu;</w:t>
      </w:r>
    </w:p>
    <w:p w:rsidR="00B958F1" w:rsidRPr="00B958F1" w:rsidRDefault="00B958F1" w:rsidP="00B958F1">
      <w:pPr>
        <w:numPr>
          <w:ilvl w:val="3"/>
          <w:numId w:val="2"/>
        </w:numPr>
      </w:pPr>
      <w:r w:rsidRPr="00B958F1">
        <w:t>uvádět adresu domu s prostory určenými k ubyto</w:t>
      </w:r>
      <w:r w:rsidR="00A1013C">
        <w:t>vání jako místo svého podnikání.</w:t>
      </w:r>
    </w:p>
    <w:p w:rsidR="00B958F1" w:rsidRPr="00B958F1" w:rsidRDefault="00B958F1" w:rsidP="00B958F1">
      <w:pPr>
        <w:numPr>
          <w:ilvl w:val="2"/>
          <w:numId w:val="2"/>
        </w:numPr>
      </w:pPr>
      <w:r w:rsidRPr="00B958F1">
        <w:rPr>
          <w:b/>
          <w:bCs/>
        </w:rPr>
        <w:t>Host dále v prostorách určených k ubytování nesmí:</w:t>
      </w:r>
    </w:p>
    <w:p w:rsidR="00B958F1" w:rsidRPr="00B958F1" w:rsidRDefault="00B958F1" w:rsidP="00B958F1">
      <w:pPr>
        <w:numPr>
          <w:ilvl w:val="3"/>
          <w:numId w:val="2"/>
        </w:numPr>
      </w:pPr>
      <w:r w:rsidRPr="00B958F1">
        <w:t>nosit zbraň, střelivo a výbušniny nebo je jinak přechovávat ve stavu umožňujícím jejich okamžité použití;</w:t>
      </w:r>
    </w:p>
    <w:p w:rsidR="00B958F1" w:rsidRPr="00B958F1" w:rsidRDefault="00B958F1" w:rsidP="00B958F1">
      <w:pPr>
        <w:numPr>
          <w:ilvl w:val="3"/>
          <w:numId w:val="2"/>
        </w:numPr>
      </w:pPr>
      <w:r w:rsidRPr="00B958F1">
        <w:t>držet</w:t>
      </w:r>
      <w:r w:rsidR="00A1013C">
        <w:t>,</w:t>
      </w:r>
      <w:r w:rsidRPr="00B958F1">
        <w:t xml:space="preserve"> vyrábět nebo přechovávat omamné nebo psychotropní látky nebo jedy, nejde-li o léčiva, jejichž užívání bylo hostu předepsáno lékařem;</w:t>
      </w:r>
    </w:p>
    <w:p w:rsidR="00B958F1" w:rsidRPr="00B958F1" w:rsidRDefault="00B958F1" w:rsidP="00B958F1">
      <w:pPr>
        <w:numPr>
          <w:ilvl w:val="3"/>
          <w:numId w:val="2"/>
        </w:numPr>
      </w:pPr>
      <w:r w:rsidRPr="00B958F1">
        <w:t>kouřit; to neplatí v případě prostor vyhrazených ke kouření a viditelně označených příslušným symbolem;</w:t>
      </w:r>
    </w:p>
    <w:p w:rsidR="00B958F1" w:rsidRDefault="00C5391D" w:rsidP="00B958F1">
      <w:pPr>
        <w:numPr>
          <w:ilvl w:val="3"/>
          <w:numId w:val="2"/>
        </w:numPr>
      </w:pPr>
      <w:r>
        <w:t>používat otevřený oheň.</w:t>
      </w:r>
    </w:p>
    <w:p w:rsidR="00086F69" w:rsidRDefault="00086F69" w:rsidP="00086F69"/>
    <w:p w:rsidR="00F9585B" w:rsidRPr="00B509A8" w:rsidRDefault="00F9585B" w:rsidP="00F9585B">
      <w:pPr>
        <w:numPr>
          <w:ilvl w:val="1"/>
          <w:numId w:val="2"/>
        </w:numPr>
        <w:tabs>
          <w:tab w:val="clear" w:pos="1440"/>
        </w:tabs>
        <w:ind w:left="709"/>
      </w:pPr>
      <w:r w:rsidRPr="00B509A8">
        <w:rPr>
          <w:b/>
        </w:rPr>
        <w:t>Ubytování s domácími zvířaty</w:t>
      </w:r>
    </w:p>
    <w:p w:rsidR="00B509A8" w:rsidRPr="005362C1" w:rsidRDefault="0058409C" w:rsidP="00A13F66">
      <w:pPr>
        <w:pStyle w:val="Odstavecseseznamem"/>
        <w:numPr>
          <w:ilvl w:val="1"/>
          <w:numId w:val="7"/>
        </w:numPr>
      </w:pPr>
      <w:r w:rsidRPr="00B509A8">
        <w:t xml:space="preserve">Ubytování </w:t>
      </w:r>
      <w:r w:rsidR="00F23E27" w:rsidRPr="005362C1">
        <w:t xml:space="preserve">hostů </w:t>
      </w:r>
      <w:r w:rsidRPr="005362C1">
        <w:t xml:space="preserve">se psy a jinými domácími zvířaty je možné pouze s předchozím souhlasem ubytovatele a výhradně na pokojích k tomu určených. </w:t>
      </w:r>
      <w:r w:rsidR="00661731" w:rsidRPr="00661731">
        <w:rPr>
          <w:highlight w:val="yellow"/>
        </w:rPr>
        <w:t>Na jednom hotelovém pokoji je možné ubytovat maximálně jednoho psa do 10 kg váhy</w:t>
      </w:r>
      <w:r w:rsidR="00661731">
        <w:t xml:space="preserve">. </w:t>
      </w:r>
      <w:r w:rsidR="008C0B02" w:rsidRPr="005362C1">
        <w:t xml:space="preserve">V hotelu </w:t>
      </w:r>
      <w:r w:rsidR="00283378" w:rsidRPr="005362C1">
        <w:t xml:space="preserve">mohou být ubytována </w:t>
      </w:r>
      <w:r w:rsidR="008C0B02" w:rsidRPr="005362C1">
        <w:t>pouze běžná domácí zvířata</w:t>
      </w:r>
      <w:r w:rsidR="00A13F66" w:rsidRPr="005362C1">
        <w:t xml:space="preserve">; zcela vyloučeno je ubytování nebezpečných druhů zvířat (zvířata vyžadující zvláštní péči dle vyhlášky </w:t>
      </w:r>
      <w:r w:rsidR="00283378" w:rsidRPr="005362C1">
        <w:t>č. 411/2008 Sb.)</w:t>
      </w:r>
      <w:r w:rsidR="008C0B02" w:rsidRPr="005362C1">
        <w:t xml:space="preserve">. </w:t>
      </w:r>
    </w:p>
    <w:p w:rsidR="003B521C" w:rsidRPr="005362C1" w:rsidRDefault="00AC509A" w:rsidP="003B521C">
      <w:pPr>
        <w:numPr>
          <w:ilvl w:val="1"/>
          <w:numId w:val="2"/>
        </w:numPr>
      </w:pPr>
      <w:r w:rsidRPr="005362C1">
        <w:t>Za ubytování s domácím zvířetem je účtována cena dle platného ceníku.</w:t>
      </w:r>
      <w:r w:rsidR="006E176A" w:rsidRPr="005362C1">
        <w:t xml:space="preserve"> </w:t>
      </w:r>
      <w:r w:rsidR="00B509A8" w:rsidRPr="005362C1">
        <w:t xml:space="preserve">Ubytovatel je </w:t>
      </w:r>
      <w:r w:rsidR="00F035D3" w:rsidRPr="005362C1">
        <w:t xml:space="preserve">dále </w:t>
      </w:r>
      <w:r w:rsidR="00B509A8" w:rsidRPr="005362C1">
        <w:t xml:space="preserve">oprávněn vybírat </w:t>
      </w:r>
      <w:r w:rsidR="003B521C" w:rsidRPr="005362C1">
        <w:t>od</w:t>
      </w:r>
      <w:r w:rsidR="00B509A8" w:rsidRPr="005362C1">
        <w:t xml:space="preserve"> </w:t>
      </w:r>
      <w:r w:rsidR="00F035D3" w:rsidRPr="005362C1">
        <w:t>hostů</w:t>
      </w:r>
      <w:r w:rsidR="003B521C" w:rsidRPr="005362C1">
        <w:t>, kteří se chtějí ubytovat s domácími zvířaty, složení peněžité</w:t>
      </w:r>
      <w:r w:rsidR="00B509A8" w:rsidRPr="005362C1">
        <w:t xml:space="preserve"> </w:t>
      </w:r>
      <w:r w:rsidR="003B521C" w:rsidRPr="005362C1">
        <w:t>kauce</w:t>
      </w:r>
      <w:r w:rsidR="00B509A8" w:rsidRPr="005362C1">
        <w:t xml:space="preserve"> ve výši </w:t>
      </w:r>
      <w:r w:rsidR="005362C1" w:rsidRPr="005362C1">
        <w:t>80</w:t>
      </w:r>
      <w:r w:rsidR="00B509A8" w:rsidRPr="005362C1">
        <w:t xml:space="preserve"> EUR / </w:t>
      </w:r>
      <w:r w:rsidR="005362C1" w:rsidRPr="005362C1">
        <w:t>1500</w:t>
      </w:r>
      <w:r w:rsidR="00B509A8" w:rsidRPr="005362C1">
        <w:t xml:space="preserve"> CZK, která slouží k úhradě případných poškození způsobených zvířetem na majetku hotelu či zvýšených nákladů na úklid a odstranění </w:t>
      </w:r>
      <w:r w:rsidR="00B509A8" w:rsidRPr="005362C1">
        <w:lastRenderedPageBreak/>
        <w:t>nadměrného znečištění v prostorách hotelu.</w:t>
      </w:r>
      <w:r w:rsidR="003B521C" w:rsidRPr="005362C1">
        <w:t xml:space="preserve"> Kauce je vratná při odjezdu, a to v plné výši, resp. výši ponížené za podmínek uvedených v čl. 6. tohoto ubytovacího řádu.</w:t>
      </w:r>
    </w:p>
    <w:p w:rsidR="00A43B4A" w:rsidRDefault="00F23E27" w:rsidP="003502C1">
      <w:pPr>
        <w:pStyle w:val="Odstavecseseznamem"/>
        <w:numPr>
          <w:ilvl w:val="1"/>
          <w:numId w:val="7"/>
        </w:numPr>
      </w:pPr>
      <w:r w:rsidRPr="00B509A8">
        <w:t xml:space="preserve">Host je povinen na požádání personálu </w:t>
      </w:r>
      <w:r w:rsidR="003502C1" w:rsidRPr="00B509A8">
        <w:tab/>
      </w:r>
      <w:r w:rsidRPr="00B509A8">
        <w:t xml:space="preserve">ubytovatele prokázat nezávadný </w:t>
      </w:r>
      <w:r w:rsidR="00C47769" w:rsidRPr="00B509A8">
        <w:t xml:space="preserve">zdravotní </w:t>
      </w:r>
      <w:r w:rsidRPr="00B509A8">
        <w:t xml:space="preserve">stav zvířete předložením platného očkovacího </w:t>
      </w:r>
      <w:bookmarkStart w:id="0" w:name="_GoBack"/>
      <w:bookmarkEnd w:id="0"/>
      <w:r w:rsidRPr="00B509A8">
        <w:t>průkazu.</w:t>
      </w:r>
      <w:r w:rsidR="003502C1" w:rsidRPr="00B509A8">
        <w:t xml:space="preserve"> </w:t>
      </w:r>
    </w:p>
    <w:p w:rsidR="00A10D03" w:rsidRPr="00B509A8" w:rsidRDefault="00360641" w:rsidP="00283378">
      <w:pPr>
        <w:pStyle w:val="Odstavecseseznamem"/>
        <w:numPr>
          <w:ilvl w:val="1"/>
          <w:numId w:val="7"/>
        </w:numPr>
      </w:pPr>
      <w:r w:rsidRPr="00B509A8">
        <w:t>Při ubytování s domácími zvířaty je host povinen dodržovat tato opatření:</w:t>
      </w:r>
    </w:p>
    <w:p w:rsidR="00661731" w:rsidRDefault="006E176A" w:rsidP="00F9585B">
      <w:pPr>
        <w:pStyle w:val="Odstavecseseznamem"/>
        <w:numPr>
          <w:ilvl w:val="0"/>
          <w:numId w:val="5"/>
        </w:numPr>
        <w:ind w:left="2835"/>
      </w:pPr>
      <w:r w:rsidRPr="00B509A8">
        <w:t xml:space="preserve">zvíře se nesmí pohybovat v prostorách hotelu bez dozoru hosta, </w:t>
      </w:r>
    </w:p>
    <w:p w:rsidR="00661731" w:rsidRDefault="00661731" w:rsidP="00F9585B">
      <w:pPr>
        <w:pStyle w:val="Odstavecseseznamem"/>
        <w:numPr>
          <w:ilvl w:val="0"/>
          <w:numId w:val="5"/>
        </w:numPr>
        <w:ind w:left="2835"/>
      </w:pPr>
      <w:r w:rsidRPr="00661731">
        <w:rPr>
          <w:highlight w:val="yellow"/>
        </w:rPr>
        <w:t>pes musí být při pohybu ve veřejných prostorách hotelu vždy na vodítku a mít nasazený náhubek</w:t>
      </w:r>
      <w:r>
        <w:t xml:space="preserve">, </w:t>
      </w:r>
    </w:p>
    <w:p w:rsidR="006E176A" w:rsidRPr="00B509A8" w:rsidRDefault="006E176A" w:rsidP="00F9585B">
      <w:pPr>
        <w:pStyle w:val="Odstavecseseznamem"/>
        <w:numPr>
          <w:ilvl w:val="0"/>
          <w:numId w:val="5"/>
        </w:numPr>
        <w:ind w:left="2835"/>
      </w:pPr>
      <w:r w:rsidRPr="00661731">
        <w:rPr>
          <w:highlight w:val="yellow"/>
        </w:rPr>
        <w:t xml:space="preserve">je </w:t>
      </w:r>
      <w:r w:rsidR="0082327D" w:rsidRPr="00661731">
        <w:rPr>
          <w:highlight w:val="yellow"/>
        </w:rPr>
        <w:t>přísně</w:t>
      </w:r>
      <w:r w:rsidRPr="00661731">
        <w:rPr>
          <w:highlight w:val="yellow"/>
        </w:rPr>
        <w:t xml:space="preserve"> zakázáno ponechat zvíře </w:t>
      </w:r>
      <w:r w:rsidR="00661731">
        <w:rPr>
          <w:highlight w:val="yellow"/>
        </w:rPr>
        <w:t>samotné</w:t>
      </w:r>
      <w:r w:rsidRPr="00661731">
        <w:rPr>
          <w:highlight w:val="yellow"/>
        </w:rPr>
        <w:t xml:space="preserve"> na pokoji</w:t>
      </w:r>
      <w:r w:rsidRPr="00B509A8">
        <w:t>,</w:t>
      </w:r>
    </w:p>
    <w:p w:rsidR="00086F69" w:rsidRPr="00B509A8" w:rsidRDefault="00360641" w:rsidP="00F9585B">
      <w:pPr>
        <w:pStyle w:val="Odstavecseseznamem"/>
        <w:numPr>
          <w:ilvl w:val="0"/>
          <w:numId w:val="5"/>
        </w:numPr>
        <w:ind w:left="2835"/>
      </w:pPr>
      <w:r w:rsidRPr="00B509A8">
        <w:t>zvíře</w:t>
      </w:r>
      <w:r w:rsidR="00086F69" w:rsidRPr="00B509A8">
        <w:t xml:space="preserve"> nesmí </w:t>
      </w:r>
      <w:r w:rsidRPr="00B509A8">
        <w:t>po</w:t>
      </w:r>
      <w:r w:rsidR="00086F69" w:rsidRPr="00B509A8">
        <w:t>užívat lůžka nebo jiná zaří</w:t>
      </w:r>
      <w:r w:rsidRPr="00B509A8">
        <w:t>zení sloužící k odpočinku hostů,</w:t>
      </w:r>
    </w:p>
    <w:p w:rsidR="00FE4B09" w:rsidRPr="00B509A8" w:rsidRDefault="00086F69" w:rsidP="0082327D">
      <w:pPr>
        <w:pStyle w:val="Odstavecseseznamem"/>
        <w:numPr>
          <w:ilvl w:val="0"/>
          <w:numId w:val="5"/>
        </w:numPr>
        <w:ind w:left="2835"/>
      </w:pPr>
      <w:r w:rsidRPr="00B509A8">
        <w:t xml:space="preserve">zvíře nesmí svým projevem </w:t>
      </w:r>
      <w:r w:rsidR="00D372D7" w:rsidRPr="00B509A8">
        <w:t xml:space="preserve">obtěžovat či </w:t>
      </w:r>
      <w:r w:rsidRPr="00B509A8">
        <w:t>rušit ostatní hosty</w:t>
      </w:r>
      <w:r w:rsidR="00FE4B09" w:rsidRPr="00B509A8">
        <w:t>.</w:t>
      </w:r>
    </w:p>
    <w:p w:rsidR="00B958F1" w:rsidRPr="00B958F1" w:rsidRDefault="00B958F1" w:rsidP="00B958F1">
      <w:pPr>
        <w:ind w:left="2880"/>
      </w:pPr>
    </w:p>
    <w:p w:rsidR="00B958F1" w:rsidRPr="00B958F1" w:rsidRDefault="00B958F1" w:rsidP="00F9585B">
      <w:pPr>
        <w:numPr>
          <w:ilvl w:val="0"/>
          <w:numId w:val="6"/>
        </w:numPr>
      </w:pPr>
      <w:r w:rsidRPr="00B958F1">
        <w:rPr>
          <w:b/>
          <w:bCs/>
        </w:rPr>
        <w:t>Odpovědnost ubytovatele za věci ubytovaného</w:t>
      </w:r>
    </w:p>
    <w:p w:rsidR="00B958F1" w:rsidRPr="00B958F1" w:rsidRDefault="00B958F1" w:rsidP="00F9585B">
      <w:pPr>
        <w:numPr>
          <w:ilvl w:val="1"/>
          <w:numId w:val="6"/>
        </w:numPr>
      </w:pPr>
      <w:r w:rsidRPr="00B958F1">
        <w:t>Hotel odpovídá za věci, které host do hotelu vnesl a za škodu na odložených věcech, pokud tyto byly uloženy na místě k tomu vyhrazeném nebo tam, kde se obvykle ukládají. Za peníze a cenné věci odpovídá hotel jen tehdy, převzal-li je do úschovy na recepci proti předání klíče od sejfu.</w:t>
      </w:r>
    </w:p>
    <w:p w:rsidR="00B958F1" w:rsidRPr="00B958F1" w:rsidRDefault="00F3719E" w:rsidP="00F9585B">
      <w:pPr>
        <w:numPr>
          <w:ilvl w:val="1"/>
          <w:numId w:val="6"/>
        </w:numPr>
      </w:pPr>
      <w:r>
        <w:t>Právo na náhradu škody je třeba uplatnit u ubytovatele bez zbytečného odkladu, nejpozději</w:t>
      </w:r>
      <w:r w:rsidR="00B958F1" w:rsidRPr="00B958F1">
        <w:t xml:space="preserve"> do 15 dnů po </w:t>
      </w:r>
      <w:r>
        <w:t>dni, kdy se host o škodě musel dozvědět</w:t>
      </w:r>
      <w:r w:rsidR="00B958F1" w:rsidRPr="00B958F1">
        <w:t>. Škoda nebude uhrazena, způsobil-li poškození věci sám host nebo osoba, která ho doprovází.</w:t>
      </w:r>
    </w:p>
    <w:p w:rsidR="00B958F1" w:rsidRDefault="00B958F1" w:rsidP="00F9585B">
      <w:pPr>
        <w:numPr>
          <w:ilvl w:val="1"/>
          <w:numId w:val="6"/>
        </w:numPr>
      </w:pPr>
      <w:r w:rsidRPr="00B958F1">
        <w:t xml:space="preserve">Pokud host zanechá své věci na pokoji po skončení pobytu a není </w:t>
      </w:r>
      <w:r w:rsidR="00F3719E">
        <w:t xml:space="preserve">uhrazena cena </w:t>
      </w:r>
      <w:r w:rsidRPr="00B958F1">
        <w:t xml:space="preserve">ubytování, odstěhuje ubytovatel věci hosta z pokoje a uskladní je </w:t>
      </w:r>
      <w:r w:rsidR="00633442">
        <w:t xml:space="preserve">na náklady hosta </w:t>
      </w:r>
      <w:r w:rsidRPr="00B958F1">
        <w:t>na bezpečném místě tak, aby zabránil jejich poškození. Po uhrazení dluhu na ubytování vydá ubytovatel uskladněné věci hostovi.</w:t>
      </w:r>
    </w:p>
    <w:p w:rsidR="00B958F1" w:rsidRPr="00B958F1" w:rsidRDefault="00B958F1" w:rsidP="00B958F1">
      <w:pPr>
        <w:ind w:left="1440"/>
      </w:pPr>
    </w:p>
    <w:p w:rsidR="00B958F1" w:rsidRPr="00B958F1" w:rsidRDefault="00B958F1" w:rsidP="00F9585B">
      <w:pPr>
        <w:numPr>
          <w:ilvl w:val="0"/>
          <w:numId w:val="6"/>
        </w:numPr>
      </w:pPr>
      <w:r w:rsidRPr="00B958F1">
        <w:rPr>
          <w:b/>
          <w:bCs/>
        </w:rPr>
        <w:t>Bezpečnost, odpovědnost hosta za způsobenou škodu</w:t>
      </w:r>
    </w:p>
    <w:p w:rsidR="00B958F1" w:rsidRPr="00B958F1" w:rsidRDefault="00B958F1" w:rsidP="00F9585B">
      <w:pPr>
        <w:numPr>
          <w:ilvl w:val="1"/>
          <w:numId w:val="6"/>
        </w:numPr>
      </w:pPr>
      <w:r w:rsidRPr="00B958F1">
        <w:t>Host je povinen se seznámit s bezpečnostními pravidly a evakuačním plánem v případě požáru. Tento plán nalezne v každém hotelovém pokoji a k nahlédnutí u příslušného pracovníka na recepci</w:t>
      </w:r>
      <w:r w:rsidR="00633442">
        <w:t xml:space="preserve"> hotelu</w:t>
      </w:r>
      <w:r w:rsidRPr="00B958F1">
        <w:t>.</w:t>
      </w:r>
    </w:p>
    <w:p w:rsidR="00B958F1" w:rsidRPr="00B958F1" w:rsidRDefault="00B958F1" w:rsidP="00F9585B">
      <w:pPr>
        <w:numPr>
          <w:ilvl w:val="1"/>
          <w:numId w:val="6"/>
        </w:numPr>
      </w:pPr>
      <w:r w:rsidRPr="00B958F1">
        <w:t xml:space="preserve">Host </w:t>
      </w:r>
      <w:r w:rsidR="00BF448E">
        <w:t xml:space="preserve">je povinen počínat si </w:t>
      </w:r>
      <w:r w:rsidRPr="00B958F1">
        <w:t>při svém konání tak, aby nedošlo k nedůvodné újmě na svobodě, životě, zdraví nebo vlastnictví jiného.</w:t>
      </w:r>
    </w:p>
    <w:p w:rsidR="00B958F1" w:rsidRDefault="00FA4DBA" w:rsidP="00F9585B">
      <w:pPr>
        <w:numPr>
          <w:ilvl w:val="1"/>
          <w:numId w:val="6"/>
        </w:numPr>
      </w:pPr>
      <w:r>
        <w:t>Vznikne-li na straně hosta povinnost nahradit ubytovateli způsobenou škodu, je ubytovatel oprávněn použít k úhradě svých nároků na náhradu škody složenou</w:t>
      </w:r>
      <w:r w:rsidR="00B958F1" w:rsidRPr="00B958F1">
        <w:t xml:space="preserve"> </w:t>
      </w:r>
      <w:r>
        <w:t>peněžitou kauci</w:t>
      </w:r>
      <w:r w:rsidR="00B958F1" w:rsidRPr="00B958F1">
        <w:t xml:space="preserve"> dle čl. </w:t>
      </w:r>
      <w:r>
        <w:t xml:space="preserve">2, </w:t>
      </w:r>
      <w:r w:rsidR="008C60BD">
        <w:t xml:space="preserve">bodu </w:t>
      </w:r>
      <w:r>
        <w:t>5 a čl. 4</w:t>
      </w:r>
      <w:r w:rsidR="004B3FBB">
        <w:t>,</w:t>
      </w:r>
      <w:r w:rsidR="008C60BD">
        <w:t xml:space="preserve"> bodu </w:t>
      </w:r>
      <w:r>
        <w:t>2</w:t>
      </w:r>
      <w:r w:rsidR="008C60BD">
        <w:t xml:space="preserve"> tohoto</w:t>
      </w:r>
      <w:r w:rsidR="00B958F1" w:rsidRPr="00B958F1">
        <w:t xml:space="preserve"> ubytovacího řádu. Bude-li vzniklá škoda vyšší než kauce, je host povinen tento rozdíl ubytovateli uhradit.</w:t>
      </w:r>
    </w:p>
    <w:p w:rsidR="00B958F1" w:rsidRPr="00B958F1" w:rsidRDefault="00B958F1" w:rsidP="00B958F1">
      <w:pPr>
        <w:ind w:left="1440"/>
      </w:pPr>
    </w:p>
    <w:p w:rsidR="00D81771" w:rsidRPr="007578AF" w:rsidRDefault="00D81771" w:rsidP="00D81771">
      <w:pPr>
        <w:numPr>
          <w:ilvl w:val="0"/>
          <w:numId w:val="6"/>
        </w:numPr>
      </w:pPr>
      <w:r w:rsidRPr="007578AF">
        <w:rPr>
          <w:b/>
          <w:bCs/>
        </w:rPr>
        <w:t>Wellness služby</w:t>
      </w:r>
    </w:p>
    <w:p w:rsidR="00D81771" w:rsidRPr="007578AF" w:rsidRDefault="001A513A" w:rsidP="00D62E49">
      <w:pPr>
        <w:numPr>
          <w:ilvl w:val="1"/>
          <w:numId w:val="6"/>
        </w:numPr>
      </w:pPr>
      <w:r w:rsidRPr="007578AF">
        <w:t xml:space="preserve">Hosté ubytovaní ve </w:t>
      </w:r>
      <w:r w:rsidR="00D81771" w:rsidRPr="007578AF">
        <w:t xml:space="preserve">WELLNESS HOTELU STEP </w:t>
      </w:r>
      <w:r w:rsidRPr="007578AF">
        <w:t>mohou využívat</w:t>
      </w:r>
      <w:r w:rsidR="00D81771" w:rsidRPr="007578AF">
        <w:t xml:space="preserve"> služby </w:t>
      </w:r>
      <w:proofErr w:type="spellStart"/>
      <w:r w:rsidR="00D81771" w:rsidRPr="007578AF">
        <w:t>wellness</w:t>
      </w:r>
      <w:proofErr w:type="spellEnd"/>
      <w:r w:rsidR="00C257EC" w:rsidRPr="007578AF">
        <w:t xml:space="preserve"> ve</w:t>
      </w:r>
      <w:r w:rsidR="00D81771" w:rsidRPr="007578AF">
        <w:t xml:space="preserve"> vodní</w:t>
      </w:r>
      <w:r w:rsidR="00C257EC" w:rsidRPr="007578AF">
        <w:t>m a saunovém</w:t>
      </w:r>
      <w:r w:rsidR="00D81771" w:rsidRPr="007578AF">
        <w:t xml:space="preserve"> svět</w:t>
      </w:r>
      <w:r w:rsidR="00C257EC" w:rsidRPr="007578AF">
        <w:t>ě</w:t>
      </w:r>
      <w:r w:rsidR="00D81771" w:rsidRPr="007578AF">
        <w:t xml:space="preserve"> (dále jen „</w:t>
      </w:r>
      <w:r w:rsidRPr="007578AF">
        <w:t>Vodní a saunový svět</w:t>
      </w:r>
      <w:r w:rsidR="00D81771" w:rsidRPr="007578AF">
        <w:t>“)</w:t>
      </w:r>
      <w:r w:rsidR="0026531F" w:rsidRPr="007578AF">
        <w:t>, který je provozován</w:t>
      </w:r>
      <w:r w:rsidR="00D81771" w:rsidRPr="007578AF">
        <w:t xml:space="preserve"> ze strany společnosti </w:t>
      </w:r>
      <w:r w:rsidRPr="007578AF">
        <w:t xml:space="preserve">Vodní a saunový svět s.r.o., </w:t>
      </w:r>
      <w:r w:rsidR="00D62E49" w:rsidRPr="007578AF">
        <w:t xml:space="preserve">IČ: 05347092, </w:t>
      </w:r>
      <w:r w:rsidRPr="007578AF">
        <w:t>se sídlem Malletova 2350/6, Libeň, 190 00 Praha 9</w:t>
      </w:r>
      <w:r w:rsidR="00D81771" w:rsidRPr="007578AF">
        <w:t xml:space="preserve">. </w:t>
      </w:r>
    </w:p>
    <w:p w:rsidR="00D81771" w:rsidRPr="007578AF" w:rsidRDefault="001A513A" w:rsidP="00D81771">
      <w:pPr>
        <w:numPr>
          <w:ilvl w:val="1"/>
          <w:numId w:val="6"/>
        </w:numPr>
      </w:pPr>
      <w:r w:rsidRPr="007578AF">
        <w:t>Při návštěvě</w:t>
      </w:r>
      <w:r w:rsidR="00D81771" w:rsidRPr="007578AF">
        <w:t xml:space="preserve"> </w:t>
      </w:r>
      <w:r w:rsidRPr="007578AF">
        <w:t xml:space="preserve">Vodního a saunového světa jsou hosté povinni </w:t>
      </w:r>
      <w:r w:rsidR="0025359D" w:rsidRPr="007578AF">
        <w:t>dodržovat</w:t>
      </w:r>
      <w:r w:rsidR="00D81771" w:rsidRPr="007578AF">
        <w:t xml:space="preserve"> </w:t>
      </w:r>
      <w:r w:rsidRPr="007578AF">
        <w:t>provozně-bezpečnostní</w:t>
      </w:r>
      <w:r w:rsidR="00D81771" w:rsidRPr="007578AF">
        <w:t xml:space="preserve"> řád</w:t>
      </w:r>
      <w:r w:rsidRPr="007578AF">
        <w:t xml:space="preserve"> Vodního a saunového světa</w:t>
      </w:r>
      <w:r w:rsidR="00D81771" w:rsidRPr="007578AF">
        <w:t xml:space="preserve">, který je </w:t>
      </w:r>
      <w:r w:rsidR="00DF1DBF">
        <w:t xml:space="preserve">k dispozici </w:t>
      </w:r>
      <w:r w:rsidR="00D81771" w:rsidRPr="007578AF">
        <w:t>na recepci</w:t>
      </w:r>
      <w:r w:rsidR="00D62E49" w:rsidRPr="007578AF">
        <w:t xml:space="preserve"> Vodního a saunového světa</w:t>
      </w:r>
      <w:r w:rsidR="002C788E" w:rsidRPr="007578AF">
        <w:t>.</w:t>
      </w:r>
      <w:r w:rsidR="00D81771" w:rsidRPr="007578AF">
        <w:t xml:space="preserve"> </w:t>
      </w:r>
    </w:p>
    <w:p w:rsidR="00D81771" w:rsidRDefault="00D81771" w:rsidP="00D81771">
      <w:pPr>
        <w:ind w:left="1440"/>
      </w:pPr>
    </w:p>
    <w:p w:rsidR="00B958F1" w:rsidRPr="00B958F1" w:rsidRDefault="00B958F1" w:rsidP="00F9585B">
      <w:pPr>
        <w:numPr>
          <w:ilvl w:val="0"/>
          <w:numId w:val="6"/>
        </w:numPr>
      </w:pPr>
      <w:r w:rsidRPr="00B958F1">
        <w:rPr>
          <w:b/>
          <w:bCs/>
        </w:rPr>
        <w:t>Odjezd z hotelu</w:t>
      </w:r>
    </w:p>
    <w:p w:rsidR="00B958F1" w:rsidRPr="00B958F1" w:rsidRDefault="00B958F1" w:rsidP="00F9585B">
      <w:pPr>
        <w:numPr>
          <w:ilvl w:val="1"/>
          <w:numId w:val="6"/>
        </w:numPr>
      </w:pPr>
      <w:r w:rsidRPr="00B958F1">
        <w:t>Host je povinen opustit pokoj, kde je ubytován</w:t>
      </w:r>
      <w:r w:rsidR="00772046">
        <w:t>,</w:t>
      </w:r>
      <w:r w:rsidRPr="00B958F1">
        <w:t xml:space="preserve"> nejpozději do 11:00 hodin, nebyla-li ubytovací doba předem sjednána. Do této doby musí hotelový pokoj uvolnit (výjimkou je </w:t>
      </w:r>
      <w:proofErr w:type="spellStart"/>
      <w:r w:rsidRPr="00B958F1">
        <w:t>late</w:t>
      </w:r>
      <w:proofErr w:type="spellEnd"/>
      <w:r w:rsidRPr="00B958F1">
        <w:t xml:space="preserve"> ch/</w:t>
      </w:r>
      <w:proofErr w:type="spellStart"/>
      <w:r w:rsidRPr="00B958F1">
        <w:t>out</w:t>
      </w:r>
      <w:proofErr w:type="spellEnd"/>
      <w:r w:rsidRPr="00B958F1">
        <w:t xml:space="preserve"> do 14:00, resp. 17:00 za poplatek stanovený platným ceníkem). Nedodrží-li host tuto lhůtu, může mu hotel účtovat pobyt za následující den.</w:t>
      </w:r>
    </w:p>
    <w:p w:rsidR="00B958F1" w:rsidRPr="00B958F1" w:rsidRDefault="00B958F1" w:rsidP="00F9585B">
      <w:pPr>
        <w:numPr>
          <w:ilvl w:val="1"/>
          <w:numId w:val="6"/>
        </w:numPr>
      </w:pPr>
      <w:r w:rsidRPr="00B958F1">
        <w:t>Host uzamkne pokoj a zanechá klíče na recepci hotelu, pokud není domluveno jinak.</w:t>
      </w:r>
    </w:p>
    <w:p w:rsidR="00B958F1" w:rsidRDefault="00B958F1" w:rsidP="00F9585B">
      <w:pPr>
        <w:numPr>
          <w:ilvl w:val="1"/>
          <w:numId w:val="6"/>
        </w:numPr>
      </w:pPr>
      <w:r w:rsidRPr="00B958F1">
        <w:t xml:space="preserve">Služby poskytnuté nad rámec během ubytování (minibar, taxi, </w:t>
      </w:r>
      <w:proofErr w:type="spellStart"/>
      <w:r w:rsidR="00CC0B89">
        <w:t>wellness</w:t>
      </w:r>
      <w:proofErr w:type="spellEnd"/>
      <w:r w:rsidR="00CC0B89">
        <w:t xml:space="preserve"> </w:t>
      </w:r>
      <w:r w:rsidRPr="00B958F1">
        <w:t>atd.) je host povinen zaplatit nejpozději při odjezdu.</w:t>
      </w:r>
    </w:p>
    <w:p w:rsidR="00B958F1" w:rsidRPr="00B958F1" w:rsidRDefault="00B958F1" w:rsidP="00B958F1">
      <w:pPr>
        <w:ind w:left="1440"/>
      </w:pPr>
    </w:p>
    <w:p w:rsidR="00B958F1" w:rsidRPr="00B958F1" w:rsidRDefault="00B958F1" w:rsidP="00F9585B">
      <w:pPr>
        <w:numPr>
          <w:ilvl w:val="0"/>
          <w:numId w:val="6"/>
        </w:numPr>
      </w:pPr>
      <w:r w:rsidRPr="00B958F1">
        <w:rPr>
          <w:b/>
          <w:bCs/>
        </w:rPr>
        <w:lastRenderedPageBreak/>
        <w:t>Ostatní ujednání</w:t>
      </w:r>
    </w:p>
    <w:p w:rsidR="00B958F1" w:rsidRPr="00B958F1" w:rsidRDefault="00B958F1" w:rsidP="00F9585B">
      <w:pPr>
        <w:numPr>
          <w:ilvl w:val="1"/>
          <w:numId w:val="6"/>
        </w:numPr>
      </w:pPr>
      <w:r w:rsidRPr="00B958F1">
        <w:t xml:space="preserve">Shledá-li hotel jednání hosta jako hrubé porušení ubytovacího řádu hotelu, má </w:t>
      </w:r>
      <w:r w:rsidR="00772046">
        <w:t>ubytovatel</w:t>
      </w:r>
      <w:r w:rsidRPr="00B958F1">
        <w:t xml:space="preserve"> právo, po projednání celé věci s hostem, ukončit pobyt hosta bez náhrady, popř. účtovat hostovi smluvní pokutu až do výše celé vratné </w:t>
      </w:r>
      <w:r w:rsidR="00772046">
        <w:t>kauce uhrazené dle čl. 2</w:t>
      </w:r>
      <w:r w:rsidR="004B3FBB">
        <w:t>,</w:t>
      </w:r>
      <w:r w:rsidR="00772046">
        <w:t xml:space="preserve"> bodu 5 a čl. 4</w:t>
      </w:r>
      <w:r w:rsidR="004B3FBB">
        <w:t>,</w:t>
      </w:r>
      <w:r w:rsidR="00772046">
        <w:t xml:space="preserve"> bodu 2 tohoto ubytovacího řádu, byla-li uhrazena; </w:t>
      </w:r>
      <w:r w:rsidRPr="00B958F1">
        <w:t>nebyla-li vrátná kauce uhrazena</w:t>
      </w:r>
      <w:r w:rsidR="00772046">
        <w:t>,</w:t>
      </w:r>
      <w:r w:rsidRPr="00B958F1">
        <w:t xml:space="preserve"> </w:t>
      </w:r>
      <w:r w:rsidR="00772046">
        <w:t xml:space="preserve">činí výše smluvní pokuty </w:t>
      </w:r>
      <w:r w:rsidRPr="00B958F1">
        <w:t>paušálně 50 EUR/pokoj.</w:t>
      </w:r>
    </w:p>
    <w:p w:rsidR="00B958F1" w:rsidRPr="00B958F1" w:rsidRDefault="00B958F1" w:rsidP="00F9585B">
      <w:pPr>
        <w:numPr>
          <w:ilvl w:val="1"/>
          <w:numId w:val="6"/>
        </w:numPr>
      </w:pPr>
      <w:r w:rsidRPr="00B958F1">
        <w:t xml:space="preserve">V souladu s ustanovením § 14 zákona č. 634/1992 Sb., o ochraně spotřebitele, </w:t>
      </w:r>
      <w:r w:rsidR="008B687A">
        <w:t xml:space="preserve">ubytovatel </w:t>
      </w:r>
      <w:r w:rsidRPr="00B958F1">
        <w:t xml:space="preserve">tímto </w:t>
      </w:r>
      <w:r w:rsidR="008B687A">
        <w:t>informuje</w:t>
      </w:r>
      <w:r w:rsidRPr="00B958F1">
        <w:t xml:space="preserve"> hosta</w:t>
      </w:r>
      <w:r w:rsidR="00E43707">
        <w:t xml:space="preserve"> o možnosti</w:t>
      </w:r>
      <w:r w:rsidRPr="00B958F1">
        <w:t xml:space="preserve"> podat návrh na mimosoudní řešení eventuálního sporu příslušným subjektem mimosoudního řešení sporů, kterým je: </w:t>
      </w:r>
      <w:r w:rsidRPr="00B958F1">
        <w:rPr>
          <w:b/>
          <w:bCs/>
        </w:rPr>
        <w:t>Česká obchodní inspekce</w:t>
      </w:r>
      <w:r w:rsidR="00E43707">
        <w:rPr>
          <w:b/>
          <w:bCs/>
        </w:rPr>
        <w:t>,</w:t>
      </w:r>
      <w:r w:rsidRPr="00B958F1">
        <w:rPr>
          <w:b/>
          <w:bCs/>
        </w:rPr>
        <w:t xml:space="preserve"> Ústřední inspektorát - oddělení ADR</w:t>
      </w:r>
      <w:r w:rsidR="00E43707">
        <w:rPr>
          <w:b/>
          <w:bCs/>
        </w:rPr>
        <w:t>,</w:t>
      </w:r>
      <w:r w:rsidRPr="00B958F1">
        <w:rPr>
          <w:b/>
          <w:bCs/>
        </w:rPr>
        <w:t xml:space="preserve"> Štěpánská 15, 120 00 Praha 2 Email: adr@coi.cz, Web: adr.coi.cz</w:t>
      </w:r>
    </w:p>
    <w:p w:rsidR="00B958F1" w:rsidRPr="00B958F1" w:rsidRDefault="00DC1B77" w:rsidP="00F9585B">
      <w:pPr>
        <w:numPr>
          <w:ilvl w:val="1"/>
          <w:numId w:val="6"/>
        </w:numPr>
      </w:pPr>
      <w:r>
        <w:t>Ubytovatel</w:t>
      </w:r>
      <w:r w:rsidR="00B958F1" w:rsidRPr="00B958F1">
        <w:t xml:space="preserve"> zpracovává osobní údaje hostů v souladu s platnou českou a evropskou legislativou. Podrobnější informace o zpracování osobních údajů naleznete v Zásadách zpracování osobních údajů, které jsou k nahlédnutí na recepci hotelu.</w:t>
      </w:r>
    </w:p>
    <w:p w:rsidR="00B958F1" w:rsidRDefault="00B958F1" w:rsidP="00B958F1"/>
    <w:p w:rsidR="00B958F1" w:rsidRDefault="00B958F1" w:rsidP="00B958F1"/>
    <w:p w:rsidR="00B958F1" w:rsidRPr="00B958F1" w:rsidRDefault="00B958F1" w:rsidP="00B958F1">
      <w:r w:rsidRPr="00B958F1">
        <w:t>Ubytovací řád je platný od </w:t>
      </w:r>
      <w:r w:rsidR="004E3944" w:rsidRPr="004E3944">
        <w:rPr>
          <w:b/>
          <w:bCs/>
          <w:highlight w:val="yellow"/>
        </w:rPr>
        <w:t>………</w:t>
      </w:r>
      <w:r w:rsidR="00B572B5">
        <w:rPr>
          <w:b/>
          <w:bCs/>
        </w:rPr>
        <w:t xml:space="preserve"> 2019</w:t>
      </w:r>
      <w:r w:rsidRPr="00B958F1">
        <w:rPr>
          <w:b/>
          <w:bCs/>
        </w:rPr>
        <w:t>.</w:t>
      </w:r>
    </w:p>
    <w:p w:rsidR="00D02486" w:rsidRDefault="00D02486"/>
    <w:sectPr w:rsidR="00D02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414D2"/>
    <w:multiLevelType w:val="hybridMultilevel"/>
    <w:tmpl w:val="00925966"/>
    <w:lvl w:ilvl="0" w:tplc="A3801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13F14"/>
    <w:multiLevelType w:val="hybridMultilevel"/>
    <w:tmpl w:val="57083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173C4"/>
    <w:multiLevelType w:val="multilevel"/>
    <w:tmpl w:val="ADFAE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16226B"/>
    <w:multiLevelType w:val="hybridMultilevel"/>
    <w:tmpl w:val="3312A3E2"/>
    <w:lvl w:ilvl="0" w:tplc="4346334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62EA1"/>
    <w:multiLevelType w:val="hybridMultilevel"/>
    <w:tmpl w:val="27DA1E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8024C"/>
    <w:multiLevelType w:val="multilevel"/>
    <w:tmpl w:val="426EDD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79975DD1"/>
    <w:multiLevelType w:val="multilevel"/>
    <w:tmpl w:val="ADFAE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F1"/>
    <w:rsid w:val="00065C72"/>
    <w:rsid w:val="000766D6"/>
    <w:rsid w:val="00086F69"/>
    <w:rsid w:val="00094523"/>
    <w:rsid w:val="000F3B04"/>
    <w:rsid w:val="000F63B7"/>
    <w:rsid w:val="001A513A"/>
    <w:rsid w:val="001F4CD8"/>
    <w:rsid w:val="00203C71"/>
    <w:rsid w:val="002528DE"/>
    <w:rsid w:val="0025359D"/>
    <w:rsid w:val="0026531F"/>
    <w:rsid w:val="00283378"/>
    <w:rsid w:val="002C788E"/>
    <w:rsid w:val="003502C1"/>
    <w:rsid w:val="00360641"/>
    <w:rsid w:val="003745D4"/>
    <w:rsid w:val="003B521C"/>
    <w:rsid w:val="004B3FBB"/>
    <w:rsid w:val="004C3F1E"/>
    <w:rsid w:val="004E3944"/>
    <w:rsid w:val="004F7849"/>
    <w:rsid w:val="005362C1"/>
    <w:rsid w:val="0058409C"/>
    <w:rsid w:val="00633442"/>
    <w:rsid w:val="00661731"/>
    <w:rsid w:val="006E176A"/>
    <w:rsid w:val="007578AF"/>
    <w:rsid w:val="00772046"/>
    <w:rsid w:val="0082327D"/>
    <w:rsid w:val="00847093"/>
    <w:rsid w:val="008551A3"/>
    <w:rsid w:val="0088173E"/>
    <w:rsid w:val="008861D3"/>
    <w:rsid w:val="008B687A"/>
    <w:rsid w:val="008C0B02"/>
    <w:rsid w:val="008C60BD"/>
    <w:rsid w:val="00957E26"/>
    <w:rsid w:val="00A01A9B"/>
    <w:rsid w:val="00A1013C"/>
    <w:rsid w:val="00A10D03"/>
    <w:rsid w:val="00A13F66"/>
    <w:rsid w:val="00A43B4A"/>
    <w:rsid w:val="00A721A9"/>
    <w:rsid w:val="00A93922"/>
    <w:rsid w:val="00AC509A"/>
    <w:rsid w:val="00AD63C6"/>
    <w:rsid w:val="00B509A8"/>
    <w:rsid w:val="00B572B5"/>
    <w:rsid w:val="00B6574E"/>
    <w:rsid w:val="00B958F1"/>
    <w:rsid w:val="00BF448E"/>
    <w:rsid w:val="00C257EC"/>
    <w:rsid w:val="00C47769"/>
    <w:rsid w:val="00C5391D"/>
    <w:rsid w:val="00CC0B89"/>
    <w:rsid w:val="00D02486"/>
    <w:rsid w:val="00D372D7"/>
    <w:rsid w:val="00D44066"/>
    <w:rsid w:val="00D62E49"/>
    <w:rsid w:val="00D81771"/>
    <w:rsid w:val="00DC1B77"/>
    <w:rsid w:val="00DF1DBF"/>
    <w:rsid w:val="00E168DC"/>
    <w:rsid w:val="00E43707"/>
    <w:rsid w:val="00F035D3"/>
    <w:rsid w:val="00F20459"/>
    <w:rsid w:val="00F23E27"/>
    <w:rsid w:val="00F23F20"/>
    <w:rsid w:val="00F32948"/>
    <w:rsid w:val="00F3719E"/>
    <w:rsid w:val="00F4558A"/>
    <w:rsid w:val="00F9585B"/>
    <w:rsid w:val="00FA4DBA"/>
    <w:rsid w:val="00FE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CFA1"/>
  <w15:docId w15:val="{F8795B83-9F00-48D4-8B66-9C630448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63B7"/>
    <w:pPr>
      <w:jc w:val="both"/>
    </w:pPr>
    <w:rPr>
      <w:rFonts w:ascii="Times New Roman" w:hAnsi="Times New Roman" w:cs="Times New Roman"/>
      <w:snapToGrid w:val="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585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A51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6350">
                      <w:marLeft w:val="-19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0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29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05948">
                      <w:marLeft w:val="-1632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2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1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2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5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43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3800">
                      <w:marLeft w:val="-19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35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3473">
                      <w:marLeft w:val="-1632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1570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Šedá</dc:creator>
  <cp:lastModifiedBy>Právni </cp:lastModifiedBy>
  <cp:revision>5</cp:revision>
  <dcterms:created xsi:type="dcterms:W3CDTF">2022-08-03T19:26:00Z</dcterms:created>
  <dcterms:modified xsi:type="dcterms:W3CDTF">2022-08-03T19:37:00Z</dcterms:modified>
</cp:coreProperties>
</file>